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29"/>
        <w:gridCol w:w="2121"/>
        <w:gridCol w:w="4076"/>
      </w:tblGrid>
      <w:tr w:rsidR="00E01E24" w:rsidRPr="00E01E24" w:rsidTr="00E01E24">
        <w:trPr>
          <w:jc w:val="center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24" w:rsidRPr="00E01E24" w:rsidRDefault="00E01E24" w:rsidP="00E01E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1E24">
              <w:rPr>
                <w:rFonts w:ascii="仿宋_GB2312" w:eastAsia="仿宋_GB2312" w:hAnsi="宋体" w:cs="宋体" w:hint="eastAsia"/>
                <w:sz w:val="32"/>
                <w:szCs w:val="32"/>
              </w:rPr>
              <w:t>单位名称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24" w:rsidRPr="00E01E24" w:rsidRDefault="00E01E24" w:rsidP="00E01E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1E24">
              <w:rPr>
                <w:rFonts w:ascii="仿宋_GB2312" w:eastAsia="仿宋_GB2312" w:hAnsi="宋体" w:cs="宋体" w:hint="eastAsia"/>
                <w:sz w:val="32"/>
                <w:szCs w:val="32"/>
              </w:rPr>
              <w:t>单位地址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24" w:rsidRPr="00E01E24" w:rsidRDefault="00E01E24" w:rsidP="00E01E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1E24">
              <w:rPr>
                <w:rFonts w:ascii="仿宋_GB2312" w:eastAsia="仿宋_GB2312" w:hAnsi="宋体" w:cs="宋体" w:hint="eastAsia"/>
                <w:sz w:val="32"/>
                <w:szCs w:val="32"/>
              </w:rPr>
              <w:t>主要职能</w:t>
            </w:r>
          </w:p>
        </w:tc>
      </w:tr>
      <w:tr w:rsidR="00E01E24" w:rsidRPr="00E01E24" w:rsidTr="00E01E24">
        <w:trPr>
          <w:jc w:val="center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24" w:rsidRPr="00E01E24" w:rsidRDefault="00E01E24" w:rsidP="00E01E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01E24">
              <w:rPr>
                <w:rFonts w:ascii="仿宋_GB2312" w:eastAsia="仿宋_GB2312" w:hAnsi="宋体" w:cs="宋体" w:hint="eastAsia"/>
                <w:sz w:val="32"/>
                <w:szCs w:val="32"/>
              </w:rPr>
              <w:t>凉山州医疗保障信息中心（凉山州药械招标采购服务中心）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24" w:rsidRPr="00E01E24" w:rsidRDefault="00E01E24" w:rsidP="00E01E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01E24">
              <w:rPr>
                <w:rFonts w:ascii="仿宋_GB2312" w:eastAsia="仿宋_GB2312" w:hAnsi="宋体" w:cs="宋体" w:hint="eastAsia"/>
                <w:sz w:val="32"/>
                <w:szCs w:val="32"/>
              </w:rPr>
              <w:t>西昌市三岔口南路309号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24" w:rsidRPr="00E01E24" w:rsidRDefault="00E01E24" w:rsidP="00E01E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01E24">
              <w:rPr>
                <w:rFonts w:ascii="仿宋_GB2312" w:eastAsia="仿宋_GB2312" w:hAnsi="宋体" w:cs="宋体" w:hint="eastAsia"/>
                <w:sz w:val="32"/>
                <w:szCs w:val="32"/>
              </w:rPr>
              <w:t>承担医保专网的建设、管理，医保软件系统的运用等工作，负责全州药械招标采购等工作。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1E24"/>
    <w:rsid w:val="00323B43"/>
    <w:rsid w:val="003D37D8"/>
    <w:rsid w:val="004358AB"/>
    <w:rsid w:val="004F49AC"/>
    <w:rsid w:val="0064020C"/>
    <w:rsid w:val="008811B0"/>
    <w:rsid w:val="008B7726"/>
    <w:rsid w:val="00B600C9"/>
    <w:rsid w:val="00B952C0"/>
    <w:rsid w:val="00CF7209"/>
    <w:rsid w:val="00E01E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2021-05-15T07:28:00Z</dcterms:created>
  <dcterms:modified xsi:type="dcterms:W3CDTF">2021-05-15T07:30:00Z</dcterms:modified>
</cp:coreProperties>
</file>