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firstLine="0" w:firstLineChars="0"/>
        <w:rPr>
          <w:rFonts w:hint="eastAsia" w:ascii="黑体" w:eastAsia="黑体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28"/>
          <w:szCs w:val="28"/>
          <w:highlight w:val="none"/>
        </w:rPr>
        <w:t>附件1</w:t>
      </w:r>
    </w:p>
    <w:p>
      <w:pPr>
        <w:spacing w:line="320" w:lineRule="exact"/>
        <w:ind w:firstLine="0" w:firstLineChars="0"/>
        <w:rPr>
          <w:rFonts w:hint="eastAsia" w:ascii="黑体" w:eastAsia="黑体"/>
          <w:color w:val="auto"/>
          <w:highlight w:val="none"/>
        </w:rPr>
      </w:pPr>
    </w:p>
    <w:p>
      <w:pPr>
        <w:spacing w:line="550" w:lineRule="exact"/>
        <w:ind w:firstLine="0" w:firstLineChars="0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2020年三台县医疗卫生健康事业单位考核招聘专业技术人员</w:t>
      </w:r>
    </w:p>
    <w:p>
      <w:pPr>
        <w:spacing w:line="550" w:lineRule="exact"/>
        <w:ind w:firstLine="0" w:firstLineChars="0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岗位和条件要求一览表</w:t>
      </w:r>
    </w:p>
    <w:p>
      <w:pPr>
        <w:spacing w:line="320" w:lineRule="exact"/>
        <w:ind w:firstLine="0" w:firstLineChars="0"/>
        <w:rPr>
          <w:rFonts w:hint="eastAsia" w:ascii="黑体" w:eastAsia="黑体"/>
          <w:color w:val="auto"/>
          <w:highlight w:val="none"/>
        </w:rPr>
      </w:pPr>
    </w:p>
    <w:tbl>
      <w:tblPr>
        <w:tblStyle w:val="2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5"/>
        <w:gridCol w:w="703"/>
        <w:gridCol w:w="1029"/>
        <w:gridCol w:w="1028"/>
        <w:gridCol w:w="8"/>
        <w:gridCol w:w="868"/>
        <w:gridCol w:w="815"/>
        <w:gridCol w:w="14"/>
        <w:gridCol w:w="1155"/>
        <w:gridCol w:w="2109"/>
        <w:gridCol w:w="1013"/>
        <w:gridCol w:w="13"/>
        <w:gridCol w:w="1334"/>
        <w:gridCol w:w="145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" w:hRule="atLeast"/>
          <w:tblHeader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招聘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招聘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总数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岗位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职位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代码</w:t>
            </w:r>
          </w:p>
        </w:tc>
        <w:tc>
          <w:tcPr>
            <w:tcW w:w="8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岗位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岗位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招聘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7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资</w:t>
            </w:r>
            <w:r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格</w:t>
            </w:r>
            <w:r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条</w:t>
            </w:r>
            <w:r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件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tblHeader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职称（资质）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三台县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人民医院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20200101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普通高等教育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内科学、外科学、老年医学、肿瘤学、妇产科学、儿科学、皮肤病与性病学、麻醉学、影像医学与核医学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取得学历相应学位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1984年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具有卫生高级专业技术资格的可放宽到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取得执业医师资格证书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自愿在招聘单位工作5周年及以上方可按有关规定申请流（调）动到其他事业单位。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78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20200102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普通高等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教育全日制本科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临床医学、麻醉学、医学影像学、口腔医学、儿科学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1984年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取得省级及以上卫生健康行政部门颁发的《住院医师规范化培训合格证书》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三台县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中医院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20200201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1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普通高等教育全日制本科及以上（硕士研究生及以上不限全日制）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本科：中医学、中西医临床医学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研究生：中医内科学、中西医结合临床、皮肤病与性病学</w:t>
            </w:r>
          </w:p>
        </w:tc>
        <w:tc>
          <w:tcPr>
            <w:tcW w:w="10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取得学历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相应学位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1984年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取得执业医师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资格证书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自愿在招聘单位工作5周年及以上方可按有关规定申请流（调）动到其他事业单位。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3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20200202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本科：针灸推拿学、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康复治疗学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研究生：针灸推拿学</w:t>
            </w:r>
          </w:p>
        </w:tc>
        <w:tc>
          <w:tcPr>
            <w:tcW w:w="10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麻醉医师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20200203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普通高等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教育全日制本科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麻醉学</w:t>
            </w:r>
          </w:p>
        </w:tc>
        <w:tc>
          <w:tcPr>
            <w:tcW w:w="10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1984年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1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放射、超声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20200204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医学影像学、医学影像技术</w:t>
            </w:r>
          </w:p>
        </w:tc>
        <w:tc>
          <w:tcPr>
            <w:tcW w:w="10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医学影像技术专业需取得放射医学技术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初级（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资格证书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检验技师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20200205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医学检验、医学检验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10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临床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医学检验技术初级（师）资格证书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33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三台县妇幼保健计划生育服务中心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20200301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普通高等教育全日制（含普通高等院校成人教育全日制脱产班）本科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1984年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取得执业医师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资格证书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2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0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塔山镇中心卫生院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20200401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大专或本科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专科：临床医学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本科：临床医学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取得执业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（助理）医师资格证书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自愿在招聘单位工作5周年及以上方可按有关规定申请流（调）动到其他事业单位</w:t>
            </w:r>
            <w:r>
              <w:rPr>
                <w:rFonts w:hint="eastAsia" w:ascii="宋体" w:hAnsi="宋体" w:eastAsia="宋体" w:cs="宋体"/>
                <w:color w:val="auto"/>
                <w:spacing w:val="-13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影像医师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20200402</w:t>
            </w: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专科：医学影像学</w:t>
            </w:r>
          </w:p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本科：医学影像学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4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芦溪镇中心卫生院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20200403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大专或本科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专科：临床医学</w:t>
            </w:r>
          </w:p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本科：临床医学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取得执业</w:t>
            </w:r>
          </w:p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（助理）医师资格证书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西平镇中心卫生院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20200404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大专或本科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专科：临床医学</w:t>
            </w:r>
          </w:p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本科：临床医学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取得执业</w:t>
            </w:r>
          </w:p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（助理）医师资格证书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影像医师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20200405</w:t>
            </w: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专科：医学影像学</w:t>
            </w:r>
          </w:p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本科：医学影像学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检验技师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20200406</w:t>
            </w: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普通高等教育全日制本科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医学检验技术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1984年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临床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医学检验技术初级（师）资格证书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观桥镇中心卫生院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20200407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  <w:t>大专或本科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专科：临床医学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本科：临床医学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取得执业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（助理）医师资格证书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自愿在招聘单位工作5周年及以上方可按有关规定申请流（调）动到其他事业单位</w:t>
            </w:r>
            <w:r>
              <w:rPr>
                <w:rFonts w:hint="eastAsia" w:ascii="宋体" w:hAnsi="宋体" w:eastAsia="宋体" w:cs="宋体"/>
                <w:color w:val="auto"/>
                <w:spacing w:val="-13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刘营镇中心卫生院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20200408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  <w:t>大专或本科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专科：临床医学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本科：临床医学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取得执业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（助理）医师资格证书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20200409</w:t>
            </w: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专科：中医学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本科：中医学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乐安镇中心卫生院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20200410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  <w:t>大专或本科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专科：临床医学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本科：临床医学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取得执业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（助理）医师资格证书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2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检验技师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20200411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普通高等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教育全日制本科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医学检验技术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取得医学检验技术初级（师）资格证书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6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北坝镇中心卫生院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20200412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  <w:t>大专或本科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专科：临床医学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本科：临床医学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取得执业（助理）医师资格证书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景福镇中心卫生院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20200413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  <w:t>大专或本科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专科：临床医学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本科：临床医学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取得执业（助理）医师资格证书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龙树镇中心卫生院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临床医师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20200414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  <w:t>大专或本科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专科：临床医学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本科：临床医学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取得执业（助理）医师资格证书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检验技师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20200415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普通高等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教育全日制本科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医学检验技术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1984年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10月9日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以后出生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取得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临床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医学检验技术初级（师）资格证书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spacing w:line="240" w:lineRule="exact"/>
        <w:ind w:firstLine="0" w:firstLineChars="0"/>
        <w:jc w:val="center"/>
        <w:rPr>
          <w:rFonts w:ascii="宋体" w:hAnsi="宋体" w:eastAsia="宋体" w:cs="宋体"/>
          <w:color w:val="auto"/>
          <w:sz w:val="21"/>
          <w:szCs w:val="21"/>
          <w:highlight w:val="none"/>
        </w:rPr>
        <w:sectPr>
          <w:pgSz w:w="16838" w:h="11906" w:orient="landscape"/>
          <w:pgMar w:top="1588" w:right="1474" w:bottom="1474" w:left="1588" w:header="851" w:footer="1588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937AB"/>
    <w:rsid w:val="11A90E1B"/>
    <w:rsid w:val="2FFE6416"/>
    <w:rsid w:val="5EB93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2020-09-21T08:57:00Z</dcterms:created>
  <dc:creator>jp</dc:creator>
  <cp:lastModifiedBy>ぺ灬cc果冻ル</cp:lastModifiedBy>
  <dcterms:modified xsi:type="dcterms:W3CDTF">2020-09-22T01:44:08Z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