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jc w:val="center"/>
        <w:tblCellMar>
          <w:left w:w="0" w:type="dxa"/>
          <w:right w:w="0" w:type="dxa"/>
        </w:tblCellMar>
        <w:tblLook w:val="04A0"/>
      </w:tblPr>
      <w:tblGrid>
        <w:gridCol w:w="494"/>
        <w:gridCol w:w="703"/>
        <w:gridCol w:w="539"/>
        <w:gridCol w:w="1749"/>
        <w:gridCol w:w="972"/>
        <w:gridCol w:w="1137"/>
        <w:gridCol w:w="1376"/>
        <w:gridCol w:w="1510"/>
      </w:tblGrid>
      <w:tr w:rsidR="00726143" w:rsidRPr="00726143" w:rsidTr="00726143">
        <w:trPr>
          <w:jc w:val="center"/>
        </w:trPr>
        <w:tc>
          <w:tcPr>
            <w:tcW w:w="84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  <w:b/>
                <w:bCs/>
              </w:rPr>
              <w:t>梓潼县人力资源和社会保障局关于2019年直接考核招聘卫生专业技术人员</w:t>
            </w:r>
          </w:p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  <w:b/>
                <w:bCs/>
              </w:rPr>
              <w:t>递补人员体检结果及是否进入政审考察人员名单</w:t>
            </w:r>
          </w:p>
        </w:tc>
      </w:tr>
      <w:tr w:rsidR="00726143" w:rsidRPr="00726143" w:rsidTr="00726143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招聘单位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体检结果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是否进入政审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726143" w:rsidRPr="00726143" w:rsidTr="00726143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朱彬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梓潼县人民医院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临床医师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合格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143" w:rsidRPr="00726143" w:rsidRDefault="00726143" w:rsidP="00726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143">
              <w:rPr>
                <w:rFonts w:ascii="宋体" w:eastAsia="宋体" w:hAnsi="宋体" w:cs="宋体" w:hint="eastAsia"/>
              </w:rPr>
              <w:t>递补体检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6143"/>
    <w:rsid w:val="00323B43"/>
    <w:rsid w:val="003D37D8"/>
    <w:rsid w:val="004358AB"/>
    <w:rsid w:val="0064020C"/>
    <w:rsid w:val="00726143"/>
    <w:rsid w:val="008811B0"/>
    <w:rsid w:val="008B7726"/>
    <w:rsid w:val="00CF7209"/>
    <w:rsid w:val="00F75F7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2020-09-01T08:31:00Z</dcterms:created>
  <dcterms:modified xsi:type="dcterms:W3CDTF">2020-09-01T08:32:00Z</dcterms:modified>
</cp:coreProperties>
</file>