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9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5"/>
        <w:gridCol w:w="676"/>
        <w:gridCol w:w="5304"/>
        <w:gridCol w:w="1442"/>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8" w:hRule="atLeast"/>
        </w:trPr>
        <w:tc>
          <w:tcPr>
            <w:tcW w:w="965" w:type="dxa"/>
            <w:tcBorders>
              <w:top w:val="single" w:color="000000" w:sz="4" w:space="0"/>
              <w:left w:val="single" w:color="000000" w:sz="4" w:space="0"/>
              <w:bottom w:val="single" w:color="000000" w:sz="4" w:space="0"/>
              <w:right w:val="single" w:color="000000" w:sz="4" w:space="0"/>
            </w:tcBorders>
            <w:shd w:val="clear"/>
            <w:tcMar>
              <w:top w:w="0" w:type="dxa"/>
              <w:left w:w="88" w:type="dxa"/>
              <w:bottom w:w="0"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center"/>
            </w:pPr>
            <w:r>
              <w:rPr>
                <w:rStyle w:val="4"/>
                <w:rFonts w:hint="eastAsia" w:ascii="宋体" w:hAnsi="宋体" w:eastAsia="宋体" w:cs="宋体"/>
                <w:b/>
                <w:color w:val="333333"/>
                <w:sz w:val="17"/>
                <w:szCs w:val="17"/>
                <w:bdr w:val="none" w:color="auto" w:sz="0" w:space="0"/>
              </w:rPr>
              <w:t>岗位名称</w:t>
            </w:r>
          </w:p>
        </w:tc>
        <w:tc>
          <w:tcPr>
            <w:tcW w:w="676" w:type="dxa"/>
            <w:tcBorders>
              <w:top w:val="single" w:color="000000" w:sz="4" w:space="0"/>
              <w:left w:val="single" w:color="000000" w:sz="4" w:space="0"/>
              <w:bottom w:val="single" w:color="000000" w:sz="4" w:space="0"/>
              <w:right w:val="single" w:color="000000" w:sz="4" w:space="0"/>
            </w:tcBorders>
            <w:shd w:val="clear"/>
            <w:tcMar>
              <w:top w:w="0" w:type="dxa"/>
              <w:left w:w="88" w:type="dxa"/>
              <w:bottom w:w="0"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center"/>
            </w:pPr>
            <w:r>
              <w:rPr>
                <w:rStyle w:val="4"/>
                <w:rFonts w:hint="eastAsia" w:ascii="宋体" w:hAnsi="宋体" w:eastAsia="宋体" w:cs="宋体"/>
                <w:b/>
                <w:color w:val="333333"/>
                <w:sz w:val="17"/>
                <w:szCs w:val="17"/>
                <w:bdr w:val="none" w:color="auto" w:sz="0" w:space="0"/>
              </w:rPr>
              <w:t>所属部门</w:t>
            </w:r>
          </w:p>
        </w:tc>
        <w:tc>
          <w:tcPr>
            <w:tcW w:w="5304" w:type="dxa"/>
            <w:tcBorders>
              <w:top w:val="single" w:color="000000" w:sz="4" w:space="0"/>
              <w:left w:val="single" w:color="000000" w:sz="4" w:space="0"/>
              <w:bottom w:val="single" w:color="000000" w:sz="4" w:space="0"/>
              <w:right w:val="single" w:color="000000"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center"/>
            </w:pPr>
            <w:r>
              <w:rPr>
                <w:rStyle w:val="4"/>
                <w:rFonts w:hint="eastAsia" w:ascii="宋体" w:hAnsi="宋体" w:eastAsia="宋体" w:cs="宋体"/>
                <w:b/>
                <w:color w:val="333333"/>
                <w:sz w:val="17"/>
                <w:szCs w:val="17"/>
                <w:bdr w:val="none" w:color="auto" w:sz="0" w:space="0"/>
              </w:rPr>
              <w:t>岗位职责</w:t>
            </w:r>
          </w:p>
        </w:tc>
        <w:tc>
          <w:tcPr>
            <w:tcW w:w="1442" w:type="dxa"/>
            <w:tcBorders>
              <w:top w:val="single" w:color="000000" w:sz="4" w:space="0"/>
              <w:left w:val="single" w:color="000000" w:sz="4" w:space="0"/>
              <w:bottom w:val="single" w:color="000000" w:sz="4" w:space="0"/>
              <w:right w:val="single" w:color="000000"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center"/>
            </w:pPr>
            <w:r>
              <w:rPr>
                <w:rStyle w:val="4"/>
                <w:rFonts w:hint="eastAsia" w:ascii="宋体" w:hAnsi="宋体" w:eastAsia="宋体" w:cs="宋体"/>
                <w:b/>
                <w:color w:val="333333"/>
                <w:sz w:val="17"/>
                <w:szCs w:val="17"/>
                <w:bdr w:val="none" w:color="auto" w:sz="0" w:space="0"/>
              </w:rPr>
              <w:t>应聘要求</w:t>
            </w:r>
          </w:p>
        </w:tc>
        <w:tc>
          <w:tcPr>
            <w:tcW w:w="576" w:type="dxa"/>
            <w:tcBorders>
              <w:top w:val="single" w:color="000000" w:sz="4" w:space="0"/>
              <w:left w:val="single" w:color="000000" w:sz="4" w:space="0"/>
              <w:bottom w:val="single" w:color="000000" w:sz="4" w:space="0"/>
              <w:right w:val="single" w:color="000000" w:sz="4" w:space="0"/>
            </w:tcBorders>
            <w:shd w:val="clear"/>
            <w:tcMar>
              <w:top w:w="0" w:type="dxa"/>
              <w:left w:w="88" w:type="dxa"/>
              <w:bottom w:w="0"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center"/>
            </w:pPr>
            <w:r>
              <w:rPr>
                <w:rStyle w:val="4"/>
                <w:rFonts w:hint="eastAsia" w:ascii="宋体" w:hAnsi="宋体" w:eastAsia="宋体" w:cs="宋体"/>
                <w:b/>
                <w:color w:val="333333"/>
                <w:sz w:val="17"/>
                <w:szCs w:val="17"/>
                <w:bdr w:val="none" w:color="auto" w:sz="0" w:space="0"/>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54" w:hRule="atLeast"/>
        </w:trPr>
        <w:tc>
          <w:tcPr>
            <w:tcW w:w="965" w:type="dxa"/>
            <w:tcBorders>
              <w:top w:val="single" w:color="000000" w:sz="4" w:space="0"/>
              <w:left w:val="single" w:color="000000" w:sz="4" w:space="0"/>
              <w:bottom w:val="single" w:color="000000" w:sz="4" w:space="0"/>
              <w:right w:val="single" w:color="000000"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center"/>
            </w:pPr>
            <w:r>
              <w:rPr>
                <w:rStyle w:val="4"/>
                <w:rFonts w:hint="eastAsia" w:ascii="宋体" w:hAnsi="宋体" w:eastAsia="宋体" w:cs="宋体"/>
                <w:b/>
                <w:color w:val="333333"/>
                <w:sz w:val="17"/>
                <w:szCs w:val="17"/>
                <w:bdr w:val="none" w:color="auto" w:sz="0" w:space="0"/>
              </w:rPr>
              <w:t>库房管理及复印岗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center"/>
            </w:pPr>
            <w:r>
              <w:rPr>
                <w:rStyle w:val="4"/>
                <w:rFonts w:hint="eastAsia" w:ascii="宋体" w:hAnsi="宋体" w:eastAsia="宋体" w:cs="宋体"/>
                <w:b/>
                <w:color w:val="333333"/>
                <w:sz w:val="17"/>
                <w:szCs w:val="17"/>
                <w:bdr w:val="none" w:color="auto" w:sz="0" w:space="0"/>
              </w:rPr>
              <w:t>（技术）</w:t>
            </w:r>
          </w:p>
        </w:tc>
        <w:tc>
          <w:tcPr>
            <w:tcW w:w="676" w:type="dxa"/>
            <w:tcBorders>
              <w:top w:val="single" w:color="000000" w:sz="4" w:space="0"/>
              <w:left w:val="single" w:color="000000" w:sz="4" w:space="0"/>
              <w:bottom w:val="single" w:color="000000" w:sz="4" w:space="0"/>
              <w:right w:val="single" w:color="000000"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center"/>
            </w:pPr>
            <w:r>
              <w:rPr>
                <w:rFonts w:hint="eastAsia" w:ascii="宋体" w:hAnsi="宋体" w:eastAsia="宋体" w:cs="宋体"/>
                <w:b w:val="0"/>
                <w:color w:val="000000"/>
                <w:sz w:val="17"/>
                <w:szCs w:val="17"/>
                <w:bdr w:val="none" w:color="auto" w:sz="0" w:space="0"/>
              </w:rPr>
              <w:t>医教部病案科</w:t>
            </w:r>
          </w:p>
        </w:tc>
        <w:tc>
          <w:tcPr>
            <w:tcW w:w="5304" w:type="dxa"/>
            <w:tcBorders>
              <w:top w:val="single" w:color="000000" w:sz="4" w:space="0"/>
              <w:left w:val="single" w:color="000000" w:sz="4" w:space="0"/>
              <w:bottom w:val="single" w:color="000000" w:sz="4" w:space="0"/>
              <w:right w:val="single" w:color="000000" w:sz="4" w:space="0"/>
            </w:tcBorders>
            <w:shd w:val="clear"/>
            <w:tcMar>
              <w:top w:w="0" w:type="dxa"/>
              <w:left w:w="88" w:type="dxa"/>
              <w:bottom w:w="0"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line="338" w:lineRule="atLeast"/>
              <w:ind w:right="0"/>
              <w:jc w:val="left"/>
            </w:pPr>
            <w:r>
              <w:rPr>
                <w:rFonts w:hint="eastAsia" w:ascii="宋体" w:hAnsi="宋体" w:eastAsia="宋体" w:cs="宋体"/>
                <w:b w:val="0"/>
                <w:color w:val="333333"/>
                <w:sz w:val="17"/>
                <w:szCs w:val="17"/>
                <w:bdr w:val="none" w:color="auto" w:sz="0" w:space="0"/>
              </w:rPr>
              <w:t>1、在病案示踪系统中完成新回收病历归档及滞归病历的回收，同时打印条码、装袋并完成上架入库；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line="338" w:lineRule="atLeast"/>
              <w:ind w:right="0"/>
              <w:jc w:val="left"/>
            </w:pPr>
            <w:r>
              <w:rPr>
                <w:rFonts w:hint="eastAsia" w:ascii="宋体" w:hAnsi="宋体" w:eastAsia="宋体" w:cs="宋体"/>
                <w:b w:val="0"/>
                <w:color w:val="333333"/>
                <w:sz w:val="17"/>
                <w:szCs w:val="17"/>
                <w:bdr w:val="none" w:color="auto" w:sz="0" w:space="0"/>
              </w:rPr>
              <w:t>2、负责接待、安排各类病历借阅工作，对各类借阅的病历去向在病案示踪系统中应有详细的记录并实时追踪，保证借阅病历的及时归还与上架；并负责临床滞归病历的粘贴上架；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line="338" w:lineRule="atLeast"/>
              <w:ind w:right="0"/>
              <w:jc w:val="left"/>
            </w:pPr>
            <w:r>
              <w:rPr>
                <w:rFonts w:hint="eastAsia" w:ascii="宋体" w:hAnsi="宋体" w:eastAsia="宋体" w:cs="宋体"/>
                <w:b w:val="0"/>
                <w:color w:val="333333"/>
                <w:sz w:val="17"/>
                <w:szCs w:val="17"/>
                <w:bdr w:val="none" w:color="auto" w:sz="0" w:space="0"/>
              </w:rPr>
              <w:t>3、按法律法规为保险机构、公检法等国家机关以及患者、家属提供病历复印服务，耐心解释病历复印的有关事宜；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line="338" w:lineRule="atLeast"/>
              <w:ind w:right="0"/>
              <w:jc w:val="left"/>
            </w:pPr>
            <w:r>
              <w:rPr>
                <w:rFonts w:hint="eastAsia" w:ascii="宋体" w:hAnsi="宋体" w:eastAsia="宋体" w:cs="宋体"/>
                <w:b w:val="0"/>
                <w:color w:val="333333"/>
                <w:sz w:val="17"/>
                <w:szCs w:val="17"/>
                <w:bdr w:val="none" w:color="auto" w:sz="0" w:space="0"/>
              </w:rPr>
              <w:t>4、在病历示踪系统中，完成新病历条码打印、排序、装袋及上架入库工作。</w:t>
            </w:r>
          </w:p>
        </w:tc>
        <w:tc>
          <w:tcPr>
            <w:tcW w:w="1442" w:type="dxa"/>
            <w:tcBorders>
              <w:top w:val="single" w:color="000000" w:sz="4" w:space="0"/>
              <w:left w:val="single" w:color="000000" w:sz="4" w:space="0"/>
              <w:bottom w:val="single" w:color="000000" w:sz="4" w:space="0"/>
              <w:right w:val="single" w:color="000000" w:sz="4" w:space="0"/>
            </w:tcBorders>
            <w:shd w:val="clear"/>
            <w:tcMar>
              <w:top w:w="0" w:type="dxa"/>
              <w:left w:w="88" w:type="dxa"/>
              <w:bottom w:w="0"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left"/>
            </w:pPr>
            <w:r>
              <w:rPr>
                <w:rFonts w:hint="eastAsia" w:ascii="宋体" w:hAnsi="宋体" w:eastAsia="宋体" w:cs="宋体"/>
                <w:b w:val="0"/>
                <w:color w:val="000000"/>
                <w:sz w:val="17"/>
                <w:szCs w:val="17"/>
                <w:bdr w:val="none" w:color="auto" w:sz="0" w:space="0"/>
              </w:rPr>
              <w:t>1、本科以上学历；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left"/>
            </w:pPr>
            <w:r>
              <w:rPr>
                <w:rFonts w:hint="eastAsia" w:ascii="宋体" w:hAnsi="宋体" w:eastAsia="宋体" w:cs="宋体"/>
                <w:b w:val="0"/>
                <w:color w:val="000000"/>
                <w:sz w:val="17"/>
                <w:szCs w:val="17"/>
                <w:bdr w:val="none" w:color="auto" w:sz="0" w:space="0"/>
              </w:rPr>
              <w:t>2、熟练掌握各类办公软件；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left"/>
            </w:pPr>
            <w:r>
              <w:rPr>
                <w:rFonts w:hint="eastAsia" w:ascii="宋体" w:hAnsi="宋体" w:eastAsia="宋体" w:cs="宋体"/>
                <w:b w:val="0"/>
                <w:color w:val="000000"/>
                <w:sz w:val="17"/>
                <w:szCs w:val="17"/>
                <w:bdr w:val="none" w:color="auto" w:sz="0" w:space="0"/>
              </w:rPr>
              <w:t>3、能吃苦耐劳，有良好的服务意识；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left"/>
            </w:pPr>
            <w:r>
              <w:rPr>
                <w:rFonts w:hint="eastAsia" w:ascii="宋体" w:hAnsi="宋体" w:eastAsia="宋体" w:cs="宋体"/>
                <w:b w:val="0"/>
                <w:color w:val="000000"/>
                <w:sz w:val="17"/>
                <w:szCs w:val="17"/>
                <w:bdr w:val="none" w:color="auto" w:sz="0" w:space="0"/>
              </w:rPr>
              <w:t>4、具相关管理经验者优先.</w:t>
            </w:r>
          </w:p>
        </w:tc>
        <w:tc>
          <w:tcPr>
            <w:tcW w:w="576" w:type="dxa"/>
            <w:tcBorders>
              <w:top w:val="single" w:color="000000" w:sz="4" w:space="0"/>
              <w:left w:val="single" w:color="000000" w:sz="4" w:space="0"/>
              <w:bottom w:val="single" w:color="000000" w:sz="4" w:space="0"/>
              <w:right w:val="single" w:color="000000"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75" w:beforeAutospacing="0" w:after="0" w:afterAutospacing="0" w:line="338" w:lineRule="atLeast"/>
              <w:ind w:right="0"/>
              <w:jc w:val="center"/>
            </w:pPr>
            <w:r>
              <w:rPr>
                <w:rFonts w:hint="eastAsia" w:ascii="宋体" w:hAnsi="宋体" w:eastAsia="宋体" w:cs="宋体"/>
                <w:b w:val="0"/>
                <w:color w:val="000000"/>
                <w:sz w:val="17"/>
                <w:szCs w:val="17"/>
                <w:bdr w:val="none" w:color="auto" w:sz="0" w:space="0"/>
              </w:rPr>
              <w:t>1</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F6B74"/>
    <w:rsid w:val="4E3F6B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color w:val="333333"/>
      <w:u w:val="none"/>
    </w:rPr>
  </w:style>
  <w:style w:type="character" w:styleId="5">
    <w:name w:val="FollowedHyperlink"/>
    <w:basedOn w:val="3"/>
    <w:uiPriority w:val="0"/>
    <w:rPr>
      <w:color w:val="333333"/>
      <w:u w:val="none"/>
    </w:rPr>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2017-12-23T02:15:00Z</dcterms:created>
  <dc:creator>ASUS</dc:creator>
  <cp:lastModifiedBy>ASUS</cp:lastModifiedBy>
  <dcterms:modified xsi:type="dcterms:W3CDTF">2017-12-23T02:15:43Z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