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/>
        <w:jc w:val="center"/>
      </w:pPr>
      <w:bookmarkStart w:id="0" w:name="_GoBack"/>
      <w:r>
        <w:rPr>
          <w:rFonts w:ascii="方正小标宋简体" w:hAnsi="Calibri" w:eastAsia="方正小标宋简体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2020年郫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fill="FFFFFF"/>
          <w:lang w:val="en-US" w:eastAsia="zh-CN" w:bidi="ar"/>
        </w:rPr>
        <w:t>都区卫生健康局下属事业单位公开招聘公共类、医务类工作人员调整部分岗位面试开考比例、调减部分岗位招聘人数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exact"/>
        <w:ind w:left="0" w:right="0" w:firstLine="601"/>
        <w:jc w:val="left"/>
      </w:pPr>
      <w:r>
        <w:rPr>
          <w:rFonts w:ascii="仿宋" w:hAnsi="仿宋" w:eastAsia="仿宋" w:cs="仿宋"/>
          <w:color w:val="000000"/>
          <w:kern w:val="0"/>
          <w:sz w:val="30"/>
          <w:szCs w:val="30"/>
          <w:shd w:val="clear" w:fill="FFFFFF"/>
          <w:lang w:val="en-US" w:eastAsia="zh-CN" w:bidi="ar"/>
        </w:rPr>
        <w:t>一、因同一招聘岗位招聘人数与面试人数之比未达到</w:t>
      </w:r>
      <w:r>
        <w:rPr>
          <w:rFonts w:hint="eastAsia" w:ascii="仿宋" w:hAnsi="Calibri" w:eastAsia="仿宋" w:cs="Arial"/>
          <w:color w:val="000000"/>
          <w:kern w:val="0"/>
          <w:sz w:val="30"/>
          <w:szCs w:val="30"/>
          <w:shd w:val="clear" w:fill="FFFFFF"/>
          <w:lang w:val="en-US" w:eastAsia="zh-CN" w:bidi="ar"/>
        </w:rPr>
        <w:t xml:space="preserve">1:3，将以下招聘岗位面试开考比例调整为1:2： </w:t>
      </w:r>
    </w:p>
    <w:tbl>
      <w:tblPr>
        <w:tblW w:w="8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6" w:space="0"/>
          <w:insideV w:val="none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847"/>
        <w:gridCol w:w="2122"/>
        <w:gridCol w:w="1985"/>
        <w:gridCol w:w="85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招聘岗位及代码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郫都区卫生健康局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01003计算机信息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01004财务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01006综合管理2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03011医学技术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03012护理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0" w:right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exact"/>
        <w:ind w:left="0" w:right="0" w:firstLine="6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fill="FFFFFF"/>
          <w:lang w:val="en-US" w:eastAsia="zh-CN" w:bidi="ar"/>
        </w:rPr>
        <w:t>二、因同一招聘岗位招聘人数与面试人数之比未达到最低开考比例（</w:t>
      </w:r>
      <w:r>
        <w:rPr>
          <w:rFonts w:hint="eastAsia" w:ascii="仿宋" w:hAnsi="Calibri" w:eastAsia="仿宋" w:cs="Arial"/>
          <w:color w:val="000000"/>
          <w:kern w:val="0"/>
          <w:sz w:val="30"/>
          <w:szCs w:val="30"/>
          <w:shd w:val="clear" w:fill="FFFFFF"/>
          <w:lang w:val="en-US" w:eastAsia="zh-CN" w:bidi="ar"/>
        </w:rPr>
        <w:t>1:2），将以下招聘岗位数进行调减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fill="FFFFFF"/>
          <w:lang w:val="en-US" w:eastAsia="zh-CN" w:bidi="ar"/>
        </w:rPr>
        <w:t>：</w:t>
      </w:r>
    </w:p>
    <w:tbl>
      <w:tblPr>
        <w:tblW w:w="8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6" w:space="0"/>
          <w:insideV w:val="none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549"/>
        <w:gridCol w:w="1711"/>
        <w:gridCol w:w="992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招聘岗位及代码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调减后招聘人数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94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郫都区卫生健康局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03007医师1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03008医师2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03009医师3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03010医师4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Calibri" w:eastAsia="仿宋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A10A3"/>
    <w:rsid w:val="407A1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5">
    <w:name w:val="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6">
    <w:name w:val="showbtn"/>
    <w:basedOn w:val="3"/>
    <w:uiPriority w:val="0"/>
    <w:rPr>
      <w:vanish/>
    </w:rPr>
  </w:style>
  <w:style w:type="character" w:customStyle="1" w:styleId="7">
    <w:name w:val="hidebt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2020-08-25T07:57:00Z</dcterms:created>
  <dc:creator>ASUS</dc:creator>
  <cp:lastModifiedBy>ASUS</cp:lastModifiedBy>
  <dcterms:modified xsi:type="dcterms:W3CDTF">2020-08-25T07:57:50Z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