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广元市利州区国有资产监督管理局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公开招聘国有企业工作人员报名登记表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报考岗位：</w:t>
      </w:r>
    </w:p>
    <w:tbl>
      <w:tblPr>
        <w:tblStyle w:val="5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34"/>
        <w:gridCol w:w="1333"/>
        <w:gridCol w:w="1"/>
        <w:gridCol w:w="1335"/>
        <w:gridCol w:w="204"/>
        <w:gridCol w:w="1131"/>
        <w:gridCol w:w="1223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姓    名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（曾用名）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性    别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出生年月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民    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籍    贯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参加工作</w:t>
            </w:r>
            <w:r>
              <w:rPr>
                <w:rFonts w:hint="eastAsia" w:ascii="宋体" w:hAnsi="宋体" w:eastAsia="宋体"/>
                <w:sz w:val="21"/>
              </w:rPr>
              <w:br w:type="textWrapping"/>
            </w:r>
            <w:r>
              <w:rPr>
                <w:rFonts w:hint="eastAsia" w:ascii="宋体" w:hAnsi="宋体" w:eastAsia="宋体"/>
                <w:sz w:val="21"/>
              </w:rPr>
              <w:t>时间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政治面貌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身份证号码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学历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全日制教育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毕业院校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及专业（学位）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在职教育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毕业院校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及专业（学位）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专业技术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职称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1.</w:t>
            </w: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熟悉专业及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特长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2.</w:t>
            </w:r>
          </w:p>
        </w:tc>
        <w:tc>
          <w:tcPr>
            <w:tcW w:w="15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现工作单位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现任职务及任职时间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本人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联系方式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beforeLines="0" w:afterLines="0" w:line="360" w:lineRule="exact"/>
              <w:ind w:left="113" w:right="113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个人履历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beforeLines="0" w:afterLines="0" w:line="360" w:lineRule="exact"/>
              <w:ind w:left="113" w:right="113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工作简介及成绩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近两年年度考核情况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家庭成员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社会关系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称谓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年龄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政治面貌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核查</w:t>
            </w:r>
            <w:r>
              <w:rPr>
                <w:rFonts w:hint="eastAsia" w:ascii="宋体" w:hAnsi="宋体" w:eastAsia="宋体"/>
                <w:sz w:val="21"/>
              </w:rPr>
              <w:t>意见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报名人声明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楷体_GB2312" w:hAnsi="楷体_GB2312" w:eastAsia="楷体_GB2312"/>
                <w:sz w:val="21"/>
              </w:rPr>
              <w:t>本表内容真实可靠，本人愿意承担其法律责任。   声明人（签字）：</w:t>
            </w:r>
          </w:p>
        </w:tc>
      </w:tr>
    </w:tbl>
    <w:p>
      <w:pPr>
        <w:spacing w:line="550" w:lineRule="exact"/>
        <w:rPr>
          <w:rFonts w:hint="eastAsia" w:ascii="仿宋_GB2312" w:eastAsia="仿宋_GB2312"/>
          <w:sz w:val="10"/>
          <w:szCs w:val="10"/>
        </w:rPr>
      </w:pPr>
    </w:p>
    <w:p/>
    <w:sectPr>
      <w:footerReference r:id="rId3" w:type="default"/>
      <w:footerReference r:id="rId4" w:type="even"/>
      <w:pgSz w:w="11906" w:h="16838"/>
      <w:pgMar w:top="2098" w:right="1531" w:bottom="1984" w:left="1531" w:header="851" w:footer="1587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64" w:wrap="around" w:vAnchor="text" w:hAnchor="margin" w:xAlign="outside" w:y="46"/>
      <w:jc w:val="right"/>
      <w:rPr>
        <w:rStyle w:val="4"/>
        <w:rFonts w:hint="eastAsia"/>
        <w:sz w:val="28"/>
        <w:szCs w:val="28"/>
      </w:rPr>
    </w:pPr>
    <w:r>
      <w:rPr>
        <w:rStyle w:val="4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4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both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54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邓么么</cp:lastModifiedBy>
  <dcterms:modified xsi:type="dcterms:W3CDTF">2018-03-13T09:33:04Z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